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93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A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35" w:lineRule="auto"/>
        <w:ind w:left="30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 SZCZECIN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540493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ogłasza otwarty konkurs ofert na realizację zadania publicznego w zakresie</w:t>
      </w:r>
    </w:p>
    <w:p w:rsidR="00540493" w:rsidRPr="009E629E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b/>
          <w:bCs/>
          <w:sz w:val="23"/>
          <w:szCs w:val="23"/>
        </w:rPr>
      </w:pPr>
      <w:r w:rsidRPr="009E629E">
        <w:rPr>
          <w:rFonts w:ascii="Times New Roman" w:hAnsi="Times New Roman"/>
          <w:b/>
          <w:bCs/>
          <w:sz w:val="23"/>
          <w:szCs w:val="23"/>
        </w:rPr>
        <w:t>wspierania i upowszechniania kultury fizycznej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b/>
          <w:bCs/>
          <w:sz w:val="23"/>
          <w:szCs w:val="23"/>
        </w:rPr>
      </w:pPr>
    </w:p>
    <w:p w:rsidR="00540493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konkursu jest powierzenie wykonania zadania publicznego, będącego zadaniem własnym Gminy Miasto Szczecin, wraz z udzieleniem dotacji na jego finansowanie.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Nazwa zadania. </w:t>
      </w:r>
    </w:p>
    <w:p w:rsidR="00540493" w:rsidRPr="009E629E" w:rsidRDefault="0054049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Times New Roman" w:hAnsi="Times New Roman"/>
          <w:b/>
          <w:sz w:val="24"/>
          <w:szCs w:val="24"/>
        </w:rPr>
      </w:pPr>
      <w:r w:rsidRPr="009E629E">
        <w:rPr>
          <w:rFonts w:ascii="Times New Roman" w:hAnsi="Times New Roman"/>
          <w:b/>
          <w:sz w:val="24"/>
          <w:szCs w:val="24"/>
        </w:rPr>
        <w:t>Program wsparcia halowego sportu profesjonalnego – promocja sportu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40493" w:rsidRDefault="00540493" w:rsidP="009E629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dopuszcza się składania ofert na wybrane części zadania. 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b/>
          <w:bCs/>
          <w:sz w:val="24"/>
          <w:szCs w:val="24"/>
        </w:rPr>
      </w:pPr>
    </w:p>
    <w:p w:rsidR="00540493" w:rsidRDefault="00540493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Rodzaj zadania. 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</w:rPr>
      </w:pPr>
    </w:p>
    <w:p w:rsidR="00540493" w:rsidRDefault="00540493" w:rsidP="001B5A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będzie polegało na umożliwieniu szczecińskim klubom (halowym) uczestniczącym      w rozgrywkach ligowych szczebla centralnego zbudowania potencjału promocyjnego,            aby możliwe najefektywniej wykorzystać i zagospodarować Halę Widowiskowo-Sportową, która zostanie oddana do użytku w 2013 roku. Celem jest przede wszystkim stworzenie ciekawej oferty dla mieszkańców Szczecina, która dzięki odbywającym się imprezom w Hali     z udziałem szczecińskich klubów przyczyni się znacznie do promocji sportu i Miasta Szczecina. 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</w:p>
    <w:p w:rsidR="00540493" w:rsidRDefault="00540493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Wysokość środków publicznych przeznaczonych na realizację zadania. 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Pr="00320FB6" w:rsidRDefault="00540493" w:rsidP="005C70C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Maksymalna wysokość środków Gminy Miasto Szczecin przeznaczonych na realizację zadania </w:t>
      </w:r>
      <w:r w:rsidRPr="00320FB6">
        <w:rPr>
          <w:rFonts w:ascii="Times New Roman" w:hAnsi="Times New Roman"/>
          <w:sz w:val="24"/>
          <w:szCs w:val="24"/>
        </w:rPr>
        <w:t xml:space="preserve">wynosi </w:t>
      </w:r>
      <w:r w:rsidRPr="00C41C46">
        <w:rPr>
          <w:rFonts w:ascii="Times New Roman" w:hAnsi="Times New Roman"/>
          <w:b/>
          <w:sz w:val="24"/>
          <w:szCs w:val="24"/>
        </w:rPr>
        <w:t>350 000 zł (słownie: trzysta pięćdziesiąt tysięcy złotych 00/100).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  Zasady przyznawania dotacji.</w:t>
      </w:r>
    </w:p>
    <w:p w:rsidR="00540493" w:rsidRDefault="00540493" w:rsidP="005C70C1">
      <w:pPr>
        <w:widowControl w:val="0"/>
        <w:autoSpaceDE w:val="0"/>
        <w:autoSpaceDN w:val="0"/>
        <w:adjustRightInd w:val="0"/>
        <w:spacing w:after="0" w:line="235" w:lineRule="auto"/>
        <w:ind w:left="7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Postępowanie konkursowe będzie prowadzone zgodnie z:</w:t>
      </w:r>
    </w:p>
    <w:p w:rsidR="00540493" w:rsidRDefault="00540493" w:rsidP="00811356">
      <w:pPr>
        <w:widowControl w:val="0"/>
        <w:autoSpaceDE w:val="0"/>
        <w:autoSpaceDN w:val="0"/>
        <w:adjustRightInd w:val="0"/>
        <w:spacing w:after="0" w:line="235" w:lineRule="auto"/>
        <w:ind w:firstLine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</w:t>
      </w:r>
      <w:r w:rsidRPr="0010546B">
        <w:rPr>
          <w:rFonts w:ascii="Times New Roman" w:hAnsi="Times New Roman"/>
          <w:sz w:val="24"/>
          <w:szCs w:val="24"/>
        </w:rPr>
        <w:t>Ustawą z dnia 25 czerwca 2010r. o sporcie (Dz. U. Nr 127, poz. 857)</w:t>
      </w:r>
      <w:r>
        <w:rPr>
          <w:rFonts w:ascii="Times New Roman" w:hAnsi="Times New Roman"/>
          <w:sz w:val="24"/>
          <w:szCs w:val="24"/>
        </w:rPr>
        <w:t>,</w:t>
      </w:r>
    </w:p>
    <w:p w:rsidR="00540493" w:rsidRPr="0010546B" w:rsidRDefault="00540493" w:rsidP="0010546B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16"/>
          <w:szCs w:val="16"/>
        </w:rPr>
      </w:pPr>
    </w:p>
    <w:p w:rsidR="00540493" w:rsidRDefault="00540493" w:rsidP="0010546B">
      <w:pPr>
        <w:widowControl w:val="0"/>
        <w:autoSpaceDE w:val="0"/>
        <w:autoSpaceDN w:val="0"/>
        <w:adjustRightInd w:val="0"/>
        <w:spacing w:after="0" w:line="235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Ustawą z dnia 24 kwietnia 2003 r. o działalności pożytku publicznego i o wolontariacie (Dz. U.  z 2010 r. Nr 234, poz. 1536, z późn. zm.), </w:t>
      </w:r>
    </w:p>
    <w:p w:rsidR="00540493" w:rsidRPr="0010546B" w:rsidRDefault="00540493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16"/>
          <w:szCs w:val="16"/>
        </w:rPr>
      </w:pPr>
    </w:p>
    <w:p w:rsidR="00540493" w:rsidRDefault="00540493" w:rsidP="001054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Rozporządzeniem Ministra Pracy i Polityki Społecznej z dnia 15 grudnia 2010 r. w sprawie wzoru oferty i ramowego wzoru umowy dotyczących realizacji zadania publicznego oraz wzoru sprawozdania z wykonania tego zadania (Dz. U. z 2011 r. Nr 6, poz. 25),</w:t>
      </w:r>
    </w:p>
    <w:p w:rsidR="00540493" w:rsidRPr="0010546B" w:rsidRDefault="00540493" w:rsidP="001054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Times New Roman" w:hAnsi="Times New Roman"/>
          <w:sz w:val="16"/>
          <w:szCs w:val="16"/>
        </w:rPr>
      </w:pPr>
    </w:p>
    <w:p w:rsidR="00540493" w:rsidRDefault="00540493" w:rsidP="001054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 </w:t>
      </w:r>
      <w:r w:rsidRPr="0010546B">
        <w:rPr>
          <w:rFonts w:ascii="Times New Roman" w:hAnsi="Times New Roman"/>
          <w:bCs/>
          <w:iCs/>
          <w:sz w:val="24"/>
          <w:szCs w:val="24"/>
        </w:rPr>
        <w:t>Uchwałą Nr XV/350/12 Rady Miasta Szczecin z dnia 31 stycznia 2012r. w sprawie tworzenia warunków sprzyjających rozwojowi sportu w Gminie Miasto Szczecin oraz Uchwałą Nr XVI/456/12 Rady Miasta Szczecin z dnia 20 lutego 2012r. zmieniająca uchwałę w sprawie tworzenia warunków sprzyjających rozwojowi sportu w Gminie Miasto Szczecin,</w:t>
      </w:r>
    </w:p>
    <w:p w:rsidR="00540493" w:rsidRPr="0010546B" w:rsidRDefault="00540493" w:rsidP="001054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540493" w:rsidRPr="0010546B" w:rsidRDefault="00540493" w:rsidP="001054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5)   </w:t>
      </w:r>
      <w:r w:rsidRPr="0010546B">
        <w:rPr>
          <w:rFonts w:ascii="Times New Roman" w:hAnsi="Times New Roman"/>
          <w:bCs/>
          <w:iCs/>
          <w:sz w:val="24"/>
          <w:szCs w:val="24"/>
        </w:rPr>
        <w:t>Załącznikiem Nr 2 do Zarządzenia Nr 583/10 Prezydenta Miasta Szczecin z 19 listopada 2010 roku w sprawie ustalenia zasad przydziału środków finansowych dla podmiotów realizujących zadania publiczne w zakresie upowszechniania kultury fizycznej.</w:t>
      </w:r>
    </w:p>
    <w:p w:rsidR="00540493" w:rsidRDefault="00540493" w:rsidP="001054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40493" w:rsidRDefault="00540493" w:rsidP="005C70C1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sz w:val="24"/>
          <w:szCs w:val="24"/>
        </w:rPr>
      </w:pPr>
      <w:r w:rsidRPr="005C70C1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  Termin realizacji zadania.</w:t>
      </w:r>
    </w:p>
    <w:p w:rsidR="00540493" w:rsidRPr="00E234EE" w:rsidRDefault="00540493" w:rsidP="00E234E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C70C1">
        <w:rPr>
          <w:rFonts w:ascii="Times New Roman" w:hAnsi="Times New Roman"/>
          <w:sz w:val="24"/>
          <w:szCs w:val="24"/>
        </w:rPr>
        <w:t>Realizacja zadania przewidziana jest na okres</w:t>
      </w:r>
      <w:r>
        <w:rPr>
          <w:rFonts w:ascii="Times New Roman" w:hAnsi="Times New Roman"/>
          <w:b/>
          <w:sz w:val="24"/>
          <w:szCs w:val="24"/>
        </w:rPr>
        <w:t xml:space="preserve"> od dnia podpisania umowy do 31.12.2012r.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Warunki realizacji zadania. </w:t>
      </w:r>
    </w:p>
    <w:p w:rsidR="00540493" w:rsidRDefault="00540493" w:rsidP="005C70C1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Pr="005C70C1">
        <w:rPr>
          <w:rFonts w:ascii="Times New Roman" w:hAnsi="Times New Roman"/>
          <w:sz w:val="24"/>
          <w:szCs w:val="24"/>
        </w:rPr>
        <w:t>W konkursie mogą uczestniczyć kluby sportowe działające na terenie Gminy Miasto Szczecin niezaliczane do sektora finansów publicznych i niedziałające w celu osiągnięcia zysku, realizujące cel publiczny w zakresie sportu.</w:t>
      </w:r>
    </w:p>
    <w:p w:rsidR="00540493" w:rsidRPr="0010546B" w:rsidRDefault="00540493" w:rsidP="0010546B">
      <w:pPr>
        <w:pStyle w:val="Tekstpodstawowywcity3"/>
        <w:tabs>
          <w:tab w:val="left" w:pos="426"/>
        </w:tabs>
        <w:spacing w:after="0"/>
        <w:ind w:left="0"/>
        <w:rPr>
          <w:rFonts w:ascii="Times New Roman" w:hAnsi="Times New Roman"/>
        </w:rPr>
      </w:pP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lastRenderedPageBreak/>
        <w:t>2) Konkurs kierowany jest do klubów sportowych, które: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a) realizują cel publiczny wskazany w § 1 ust. 2 Uchwały Nr XV/350/12 Rady Miasta Szczecin,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b) prowadzą działalność statutową w dziedzinie objętej konkursem,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c) prowadzą szkolenie seniorów w halowych, drużynowych dyscyplinach sportowych,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 xml:space="preserve">d) posiadają drużynę uczestniczącą w rozgrywkach na </w:t>
      </w:r>
      <w:r>
        <w:rPr>
          <w:rFonts w:ascii="Times New Roman" w:hAnsi="Times New Roman"/>
          <w:sz w:val="24"/>
          <w:szCs w:val="24"/>
        </w:rPr>
        <w:t>poziomie dwóch</w:t>
      </w:r>
      <w:r w:rsidRPr="00C600CC">
        <w:rPr>
          <w:rFonts w:ascii="Times New Roman" w:hAnsi="Times New Roman"/>
          <w:sz w:val="24"/>
          <w:szCs w:val="24"/>
        </w:rPr>
        <w:t xml:space="preserve"> najwyższych klas rozgrywkowych seniorów w Polsce,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e) promują Gminę Miasto Szczecin,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f) posiadają niezbędne środki techniczne i materialne (urządzenia techniczne, sprzęt, bazę, itp.)     oraz zapewnią profesjonalną obsługę zdolną do realizacji zadania,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g) posiadają doświadczenie w realizacji zadania będącego przedmiotem konkursu,</w:t>
      </w:r>
    </w:p>
    <w:p w:rsidR="00540493" w:rsidRPr="0010546B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:rsidR="00540493" w:rsidRPr="00C600CC" w:rsidRDefault="00540493" w:rsidP="0010546B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 xml:space="preserve">3) Przyznane środki finansowe mogą być przeznaczone w szczególności na: 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a) realizację programów szkolenia sportowego</w:t>
      </w:r>
      <w:r w:rsidRPr="00C600CC">
        <w:rPr>
          <w:rFonts w:ascii="Times New Roman" w:hAnsi="Times New Roman"/>
          <w:b/>
          <w:sz w:val="24"/>
          <w:szCs w:val="24"/>
        </w:rPr>
        <w:t>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b) pokrycie kosztów organizacji i udziału w zawodach oraz rozgrywkach sportowych</w:t>
      </w:r>
      <w:r w:rsidRPr="00C600CC">
        <w:rPr>
          <w:rFonts w:ascii="Times New Roman" w:hAnsi="Times New Roman"/>
          <w:b/>
          <w:sz w:val="24"/>
          <w:szCs w:val="24"/>
        </w:rPr>
        <w:t>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c) pokrycie kosztów korzystania z obiektów sportowych dla celów szkolenia sportowego,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d) zakupu sprzętu sportowego,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e) stypendiów sportowych i wynagrodzenia kadry szkoleniowej.</w:t>
      </w:r>
    </w:p>
    <w:p w:rsidR="00540493" w:rsidRPr="0010546B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:rsidR="00540493" w:rsidRPr="00C600CC" w:rsidRDefault="00540493" w:rsidP="0010546B">
      <w:pPr>
        <w:pStyle w:val="Tekstpodstawowywcity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 xml:space="preserve">4) Z dotacji </w:t>
      </w:r>
      <w:r w:rsidRPr="00C600CC">
        <w:rPr>
          <w:rFonts w:ascii="Times New Roman" w:hAnsi="Times New Roman"/>
          <w:sz w:val="24"/>
          <w:szCs w:val="24"/>
          <w:u w:val="single"/>
        </w:rPr>
        <w:t>nie mogą</w:t>
      </w:r>
      <w:r w:rsidRPr="00C600CC">
        <w:rPr>
          <w:rFonts w:ascii="Times New Roman" w:hAnsi="Times New Roman"/>
          <w:sz w:val="24"/>
          <w:szCs w:val="24"/>
        </w:rPr>
        <w:t xml:space="preserve"> być finansowane: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a) koszty transferu zawodnika z innego klubu sportowego,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b) zapłaty kar, mandatów i innych opłat sankcyjnych nałożonych na klub sportowy lub zawodnika tego klubu,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c) zobowiązania klubu sportowego z tytułu zaciągnięcia pożyczki, kredytu lub wykupu papierów wartościowych oraz kosztów obsługi zadłużenia,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 xml:space="preserve">d) zakup budynków, lokali i gruntów, </w:t>
      </w:r>
    </w:p>
    <w:p w:rsidR="00540493" w:rsidRPr="00C600CC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e) budowy, modernizacje i remont obiektów sportowych.</w:t>
      </w:r>
    </w:p>
    <w:p w:rsidR="00540493" w:rsidRPr="0010546B" w:rsidRDefault="00540493" w:rsidP="00C600CC">
      <w:pPr>
        <w:pStyle w:val="Tekstpodstawowywcity3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:rsidR="00540493" w:rsidRPr="00C600CC" w:rsidRDefault="00540493" w:rsidP="0010546B">
      <w:pPr>
        <w:pStyle w:val="Tekstpodstawowywcity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5) Złożenie oferty o dotację nie gwarantuje przyznania środków, o które występuje oferent.</w:t>
      </w:r>
    </w:p>
    <w:p w:rsidR="00540493" w:rsidRPr="0010546B" w:rsidRDefault="00540493" w:rsidP="0010546B">
      <w:pPr>
        <w:pStyle w:val="Tekstpodstawowywcity3"/>
        <w:tabs>
          <w:tab w:val="left" w:pos="426"/>
        </w:tabs>
        <w:spacing w:after="0" w:line="240" w:lineRule="auto"/>
        <w:ind w:left="0"/>
        <w:rPr>
          <w:rFonts w:ascii="Times New Roman" w:hAnsi="Times New Roman"/>
        </w:rPr>
      </w:pPr>
    </w:p>
    <w:p w:rsidR="00540493" w:rsidRPr="00C600CC" w:rsidRDefault="00540493" w:rsidP="0010546B">
      <w:pPr>
        <w:pStyle w:val="Tekstpodstawowywcity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600CC">
        <w:rPr>
          <w:rFonts w:ascii="Times New Roman" w:hAnsi="Times New Roman"/>
          <w:sz w:val="24"/>
          <w:szCs w:val="24"/>
        </w:rPr>
        <w:t>6) Szczegółowe warunki realizacji zadania reguluje umowa zawarta pomiędzy Gminą Miasto Szczecin a podmiotem uprawnionym.</w:t>
      </w:r>
    </w:p>
    <w:p w:rsidR="00540493" w:rsidRPr="005C70C1" w:rsidRDefault="00540493" w:rsidP="005C70C1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Termin i miejsce składania ofert. </w:t>
      </w:r>
    </w:p>
    <w:p w:rsidR="00540493" w:rsidRDefault="00540493" w:rsidP="0039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101993" w:rsidRDefault="00540493" w:rsidP="00390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="008125EF">
        <w:rPr>
          <w:rFonts w:ascii="Times New Roman" w:hAnsi="Times New Roman"/>
          <w:sz w:val="24"/>
          <w:szCs w:val="24"/>
        </w:rPr>
        <w:t xml:space="preserve"> </w:t>
      </w:r>
      <w:r w:rsidR="006F7630">
        <w:rPr>
          <w:rFonts w:ascii="Times New Roman" w:hAnsi="Times New Roman"/>
          <w:b/>
          <w:sz w:val="24"/>
          <w:szCs w:val="24"/>
          <w:u w:val="single"/>
        </w:rPr>
        <w:t>06 grudnia</w:t>
      </w:r>
      <w:r w:rsidR="00101993" w:rsidRPr="00101993">
        <w:rPr>
          <w:rFonts w:ascii="Times New Roman" w:hAnsi="Times New Roman"/>
          <w:b/>
          <w:sz w:val="24"/>
          <w:szCs w:val="24"/>
          <w:u w:val="single"/>
        </w:rPr>
        <w:t xml:space="preserve"> 2012 roku.</w:t>
      </w:r>
    </w:p>
    <w:p w:rsidR="00540493" w:rsidRDefault="00540493" w:rsidP="00390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jc w:val="both"/>
        <w:rPr>
          <w:rFonts w:ascii="Times New Roman" w:hAnsi="Times New Roman"/>
          <w:sz w:val="24"/>
          <w:szCs w:val="24"/>
        </w:rPr>
      </w:pPr>
      <w:r w:rsidRPr="0010546B">
        <w:rPr>
          <w:rFonts w:ascii="Times New Roman" w:hAnsi="Times New Roman"/>
          <w:sz w:val="24"/>
          <w:szCs w:val="24"/>
        </w:rPr>
        <w:t xml:space="preserve">Oferty, które wpłyną po terminie, nie będą rozpatrywane. Organizacje uczestniczące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0546B">
        <w:rPr>
          <w:rFonts w:ascii="Times New Roman" w:hAnsi="Times New Roman"/>
          <w:sz w:val="24"/>
          <w:szCs w:val="24"/>
        </w:rPr>
        <w:t>w konkursie zobowiązane są do podania adresu mailowego do osoby  upoważnionej do</w:t>
      </w:r>
      <w:r>
        <w:rPr>
          <w:rFonts w:ascii="Times New Roman" w:hAnsi="Times New Roman"/>
          <w:sz w:val="24"/>
          <w:szCs w:val="24"/>
        </w:rPr>
        <w:t xml:space="preserve"> składania wyjaśnień dotyczących oferty w celu skutecznego poinformowania o stwierdzonych brakach lub uchybieniach i oczywistych omyłkach. W przypadku braku adresu mailowego</w:t>
      </w:r>
    </w:p>
    <w:p w:rsidR="00540493" w:rsidRDefault="00540493" w:rsidP="0039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493" w:rsidRDefault="00540493" w:rsidP="00390675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zobowiązana jest podać numer telefonu.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należy dołączyć: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40493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ewidencji. 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540493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W przypadku wyboru innego sposobu reprezentacji podmiotów składających ofertę wspólną niż wynikający z Krajowego Rejestru Sądowego lub innego właściwego rejestru - dokument potwierdzający upoważnienie do działania w imieniu oferenta(-ów); </w:t>
      </w:r>
    </w:p>
    <w:p w:rsidR="00540493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Oświadczenie podmiotu (BOP 11); 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   Tryb wyboru ofert.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Default="00540493" w:rsidP="00112F3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7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</w:t>
      </w:r>
      <w:r w:rsidR="00112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Prezydentowi lub upoważnionemu Zastępcy Prezydenta, który dokonuje wyboru ofert w formie Oświadczenia Woli.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   Kryteria wyboru ofert.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35" w:lineRule="auto"/>
        <w:ind w:left="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wyborze ofert Gmina Miasto Szczecin oceniać będzie: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40493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możliwość realizacji zadania publicznego przez podmioty uprawnione,</w:t>
      </w:r>
    </w:p>
    <w:p w:rsidR="00540493" w:rsidRPr="00811356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40493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6" w:right="2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 kalkulację kosztów realizacji zadania publicznego, w tym w odniesieniu do zakresu rzeczowego zadania,</w:t>
      </w:r>
    </w:p>
    <w:p w:rsidR="00540493" w:rsidRPr="00811356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6" w:right="20" w:hanging="426"/>
        <w:jc w:val="both"/>
        <w:rPr>
          <w:rFonts w:ascii="Times New Roman" w:hAnsi="Times New Roman"/>
          <w:sz w:val="16"/>
          <w:szCs w:val="16"/>
        </w:rPr>
      </w:pPr>
    </w:p>
    <w:p w:rsidR="00540493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6" w:right="2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 jakość wykonania zadania i kwalifikacje osób, przy udziale których podmioty uprawnione będą realizować zadanie publiczne,</w:t>
      </w:r>
    </w:p>
    <w:p w:rsidR="00540493" w:rsidRPr="00811356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6" w:right="20" w:hanging="426"/>
        <w:jc w:val="both"/>
        <w:rPr>
          <w:rFonts w:ascii="Times New Roman" w:hAnsi="Times New Roman"/>
          <w:sz w:val="16"/>
          <w:szCs w:val="16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540493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6" w:right="2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 dotychczasową współpracę, biorąc pod uwagę rzetelność i terminowość oraz sposób rozliczenia  otrzymanych na ten cel środków, </w:t>
      </w:r>
    </w:p>
    <w:p w:rsidR="00540493" w:rsidRPr="00811356" w:rsidRDefault="0054049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16"/>
          <w:szCs w:val="16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także kierować się będzie kryteriami właściwymi dla niniejszego konkursu:</w:t>
      </w:r>
    </w:p>
    <w:p w:rsidR="00540493" w:rsidRPr="00811356" w:rsidRDefault="00540493">
      <w:pPr>
        <w:widowControl w:val="0"/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/>
          <w:sz w:val="16"/>
          <w:szCs w:val="16"/>
        </w:rPr>
      </w:pPr>
    </w:p>
    <w:p w:rsidR="00540493" w:rsidRDefault="00540493" w:rsidP="0081135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5)   </w:t>
      </w:r>
      <w:r w:rsidRPr="00811356">
        <w:rPr>
          <w:rFonts w:ascii="Times New Roman" w:hAnsi="Times New Roman"/>
          <w:bCs/>
          <w:sz w:val="24"/>
          <w:szCs w:val="24"/>
        </w:rPr>
        <w:t xml:space="preserve">merytoryczną wartością oferty w tym realizacją celu publicznego wskazanego w § 1 ust. 2 </w:t>
      </w:r>
      <w:r w:rsidRPr="00811356">
        <w:rPr>
          <w:rFonts w:ascii="Times New Roman" w:hAnsi="Times New Roman"/>
          <w:bCs/>
          <w:iCs/>
          <w:sz w:val="24"/>
          <w:szCs w:val="24"/>
        </w:rPr>
        <w:t>Uchwałą Nr XV/350/12 Rady Miasta Szczecin z dnia 31 stycznia 2012r,</w:t>
      </w:r>
    </w:p>
    <w:p w:rsidR="00540493" w:rsidRPr="00811356" w:rsidRDefault="00540493" w:rsidP="0081135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16"/>
          <w:szCs w:val="16"/>
        </w:rPr>
      </w:pPr>
    </w:p>
    <w:p w:rsidR="00540493" w:rsidRPr="00811356" w:rsidRDefault="00540493" w:rsidP="0081135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6)    </w:t>
      </w:r>
      <w:r w:rsidRPr="00811356">
        <w:rPr>
          <w:rFonts w:ascii="Times New Roman" w:hAnsi="Times New Roman"/>
          <w:bCs/>
          <w:iCs/>
          <w:sz w:val="24"/>
          <w:szCs w:val="24"/>
        </w:rPr>
        <w:t>promocją Gminy Miasto Szczecin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Termin dokonania wyboru ofert.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36" w:lineRule="auto"/>
        <w:ind w:left="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Wyboru ofert dokonuje się niezwłocznie, a wyniki konkursu publikowane są:</w:t>
      </w:r>
    </w:p>
    <w:p w:rsidR="00540493" w:rsidRPr="00811356" w:rsidRDefault="00540493">
      <w:pPr>
        <w:widowControl w:val="0"/>
        <w:autoSpaceDE w:val="0"/>
        <w:autoSpaceDN w:val="0"/>
        <w:adjustRightInd w:val="0"/>
        <w:spacing w:after="0" w:line="236" w:lineRule="auto"/>
        <w:ind w:left="427"/>
        <w:rPr>
          <w:rFonts w:ascii="Times New Roman" w:hAnsi="Times New Roman"/>
          <w:sz w:val="16"/>
          <w:szCs w:val="16"/>
        </w:rPr>
      </w:pPr>
    </w:p>
    <w:p w:rsidR="00540493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 w Biuletynie Informacji Publicznej,</w:t>
      </w:r>
    </w:p>
    <w:p w:rsidR="00540493" w:rsidRPr="00811356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40493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  w siedzibie Gminy Miasto Szczecin w miejscu przeznaczonym na zamieszczanie ogłoszeń,</w:t>
      </w:r>
    </w:p>
    <w:p w:rsidR="00540493" w:rsidRPr="00811356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0493" w:rsidRDefault="00540493" w:rsidP="008113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 na stronie internetowej Gminy Miasto Szczecin. 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Warunki unieważnienia konkursu. 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21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540493" w:rsidRDefault="001A3795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2011</w:t>
      </w:r>
      <w:r w:rsidR="00540493">
        <w:rPr>
          <w:rFonts w:ascii="Times New Roman" w:hAnsi="Times New Roman"/>
          <w:sz w:val="23"/>
          <w:szCs w:val="23"/>
        </w:rPr>
        <w:t xml:space="preserve"> rok - 0</w:t>
      </w:r>
      <w:r w:rsidR="00540493">
        <w:rPr>
          <w:rFonts w:ascii="Times New Roman" w:hAnsi="Times New Roman"/>
          <w:sz w:val="24"/>
          <w:szCs w:val="24"/>
        </w:rPr>
        <w:t xml:space="preserve"> zł </w:t>
      </w:r>
    </w:p>
    <w:p w:rsidR="00540493" w:rsidRDefault="001A3795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2012</w:t>
      </w:r>
      <w:r w:rsidR="00540493">
        <w:rPr>
          <w:rFonts w:ascii="Times New Roman" w:hAnsi="Times New Roman"/>
          <w:sz w:val="23"/>
          <w:szCs w:val="23"/>
        </w:rPr>
        <w:t xml:space="preserve"> rok - 0 zł</w:t>
      </w:r>
      <w:r w:rsidR="00540493">
        <w:rPr>
          <w:rFonts w:ascii="Times New Roman" w:hAnsi="Times New Roman"/>
          <w:sz w:val="24"/>
          <w:szCs w:val="24"/>
        </w:rPr>
        <w:tab/>
      </w:r>
    </w:p>
    <w:p w:rsidR="00CE66A6" w:rsidRDefault="00CE66A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Informacje dodatkowe. 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b/>
          <w:bCs/>
          <w:sz w:val="24"/>
          <w:szCs w:val="24"/>
        </w:rPr>
      </w:pPr>
    </w:p>
    <w:p w:rsidR="00540493" w:rsidRDefault="00540493" w:rsidP="00451FC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Wzór  oferty,  umowy i  sprawozdania  z  realizacji  zadania  publicznego  oraz  wszelkie  informacje </w:t>
      </w:r>
    </w:p>
    <w:p w:rsidR="00540493" w:rsidRDefault="00540493" w:rsidP="00451FC3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</w:rPr>
      </w:pPr>
    </w:p>
    <w:p w:rsidR="008364F0" w:rsidRDefault="00540493" w:rsidP="008364F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dotyczące konkursu dostępne są w Biurze ds. Organizacji Pozarządowych Urzędu Miasta Szczecin, Plac Armii Krajowej 1, pokój 335 L, telefon 91 424 51 05, na stronie </w:t>
      </w:r>
      <w:hyperlink r:id="rId7" w:history="1">
        <w:r>
          <w:rPr>
            <w:rFonts w:ascii="Times New Roman" w:hAnsi="Times New Roman"/>
            <w:sz w:val="24"/>
            <w:szCs w:val="24"/>
          </w:rPr>
          <w:t xml:space="preserve"> www.szczecin.pl</w:t>
        </w:r>
      </w:hyperlink>
      <w:r>
        <w:rPr>
          <w:rFonts w:ascii="Times New Roman" w:hAnsi="Times New Roman"/>
          <w:sz w:val="24"/>
          <w:szCs w:val="24"/>
        </w:rPr>
        <w:t>/bop, na stronie Biuletynu Informacji Pu</w:t>
      </w:r>
      <w:r w:rsidR="008364F0">
        <w:rPr>
          <w:rFonts w:ascii="Times New Roman" w:hAnsi="Times New Roman"/>
          <w:sz w:val="24"/>
          <w:szCs w:val="24"/>
        </w:rPr>
        <w:t>blicznej Urzędu Miasta Szczecin</w:t>
      </w:r>
    </w:p>
    <w:p w:rsidR="00540493" w:rsidRDefault="00540493" w:rsidP="008364F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zakładce dotacje, e-mail: bop@um.szczecin.pl.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Szkolenie   dla   podmiotów   zainteresowanych   udziałem   w   </w:t>
      </w:r>
      <w:r w:rsidR="00451FC3">
        <w:rPr>
          <w:rFonts w:ascii="Times New Roman" w:hAnsi="Times New Roman"/>
          <w:sz w:val="23"/>
          <w:szCs w:val="23"/>
        </w:rPr>
        <w:t xml:space="preserve">konkursie   odbędzie   się w </w:t>
      </w:r>
      <w:r>
        <w:rPr>
          <w:rFonts w:ascii="Times New Roman" w:hAnsi="Times New Roman"/>
          <w:sz w:val="23"/>
          <w:szCs w:val="23"/>
        </w:rPr>
        <w:t xml:space="preserve"> dniu</w:t>
      </w:r>
    </w:p>
    <w:p w:rsidR="00540493" w:rsidRDefault="003B7261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3B7261">
        <w:rPr>
          <w:rFonts w:ascii="Times New Roman" w:hAnsi="Times New Roman"/>
          <w:b/>
          <w:sz w:val="24"/>
          <w:szCs w:val="24"/>
        </w:rPr>
        <w:t>27 listopada 2012 r.</w:t>
      </w:r>
      <w:r>
        <w:rPr>
          <w:rFonts w:ascii="Times New Roman" w:hAnsi="Times New Roman"/>
          <w:sz w:val="24"/>
          <w:szCs w:val="24"/>
        </w:rPr>
        <w:t xml:space="preserve"> </w:t>
      </w:r>
      <w:r w:rsidR="00875CF6">
        <w:rPr>
          <w:rFonts w:ascii="Times New Roman" w:hAnsi="Times New Roman"/>
          <w:sz w:val="24"/>
          <w:szCs w:val="24"/>
        </w:rPr>
        <w:t xml:space="preserve">o </w:t>
      </w:r>
      <w:r w:rsidR="00875CF6" w:rsidRPr="00531ACA">
        <w:rPr>
          <w:rFonts w:ascii="Times New Roman" w:hAnsi="Times New Roman"/>
          <w:b/>
          <w:sz w:val="24"/>
          <w:szCs w:val="24"/>
        </w:rPr>
        <w:t>godz. 11:00</w:t>
      </w:r>
      <w:r w:rsidR="00875CF6">
        <w:rPr>
          <w:rFonts w:ascii="Times New Roman" w:hAnsi="Times New Roman"/>
          <w:sz w:val="24"/>
          <w:szCs w:val="24"/>
        </w:rPr>
        <w:t xml:space="preserve">, </w:t>
      </w:r>
      <w:r w:rsidRPr="00451FC3">
        <w:rPr>
          <w:rFonts w:ascii="Times New Roman" w:hAnsi="Times New Roman"/>
          <w:sz w:val="24"/>
          <w:szCs w:val="24"/>
        </w:rPr>
        <w:t xml:space="preserve">w </w:t>
      </w:r>
      <w:r w:rsidRPr="003B7261">
        <w:rPr>
          <w:rFonts w:ascii="Times New Roman" w:hAnsi="Times New Roman"/>
          <w:b/>
          <w:sz w:val="24"/>
          <w:szCs w:val="24"/>
        </w:rPr>
        <w:t>Sali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261">
        <w:rPr>
          <w:rFonts w:ascii="Times New Roman" w:hAnsi="Times New Roman"/>
          <w:b/>
          <w:sz w:val="24"/>
          <w:szCs w:val="24"/>
        </w:rPr>
        <w:t>335 OP</w:t>
      </w:r>
      <w:r>
        <w:rPr>
          <w:rFonts w:ascii="Times New Roman" w:hAnsi="Times New Roman"/>
          <w:sz w:val="24"/>
          <w:szCs w:val="24"/>
        </w:rPr>
        <w:t xml:space="preserve"> Urzędu Miasta Szczecin.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wszelkich informacji o konkursie udzielają osoby uprawnione do kontaktów:</w:t>
      </w:r>
    </w:p>
    <w:p w:rsidR="00F36E1A" w:rsidRDefault="00F36E1A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</w:p>
    <w:p w:rsidR="00540493" w:rsidRPr="00390675" w:rsidRDefault="00540493" w:rsidP="00390675">
      <w:pPr>
        <w:widowControl w:val="0"/>
        <w:autoSpaceDE w:val="0"/>
        <w:autoSpaceDN w:val="0"/>
        <w:adjustRightInd w:val="0"/>
        <w:spacing w:after="0" w:line="239" w:lineRule="auto"/>
        <w:ind w:left="367"/>
        <w:rPr>
          <w:rFonts w:ascii="Times New Roman" w:hAnsi="Times New Roman"/>
          <w:sz w:val="23"/>
          <w:szCs w:val="23"/>
        </w:rPr>
      </w:pPr>
      <w:r w:rsidRPr="00390675">
        <w:rPr>
          <w:rFonts w:ascii="Times New Roman" w:hAnsi="Times New Roman"/>
          <w:sz w:val="23"/>
          <w:szCs w:val="23"/>
        </w:rPr>
        <w:t>Michał Piersiński – tel. (91) 42 45 539</w:t>
      </w:r>
      <w:r>
        <w:rPr>
          <w:rFonts w:ascii="Times New Roman" w:hAnsi="Times New Roman"/>
          <w:sz w:val="23"/>
          <w:szCs w:val="23"/>
        </w:rPr>
        <w:t>, Wydział Sportu,</w:t>
      </w:r>
    </w:p>
    <w:p w:rsidR="00540493" w:rsidRPr="00390675" w:rsidRDefault="00C73CF4" w:rsidP="00C73CF4">
      <w:pPr>
        <w:widowControl w:val="0"/>
        <w:autoSpaceDE w:val="0"/>
        <w:autoSpaceDN w:val="0"/>
        <w:adjustRightInd w:val="0"/>
        <w:spacing w:after="0" w:line="239" w:lineRule="auto"/>
        <w:ind w:firstLine="3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Joanna Gabinowska </w:t>
      </w:r>
      <w:r w:rsidR="00842501">
        <w:rPr>
          <w:rFonts w:ascii="Times New Roman" w:hAnsi="Times New Roman"/>
          <w:sz w:val="23"/>
          <w:szCs w:val="23"/>
        </w:rPr>
        <w:t xml:space="preserve">– telefon 91 424 </w:t>
      </w:r>
      <w:r w:rsidR="00784E5C">
        <w:rPr>
          <w:rFonts w:ascii="Times New Roman" w:hAnsi="Times New Roman"/>
          <w:sz w:val="23"/>
          <w:szCs w:val="23"/>
        </w:rPr>
        <w:t>5914</w:t>
      </w:r>
      <w:r w:rsidR="00540493" w:rsidRPr="003B7261">
        <w:rPr>
          <w:rFonts w:ascii="Times New Roman" w:hAnsi="Times New Roman"/>
          <w:sz w:val="23"/>
          <w:szCs w:val="23"/>
        </w:rPr>
        <w:t>,</w:t>
      </w:r>
      <w:r w:rsidR="00540493" w:rsidRPr="00390675">
        <w:rPr>
          <w:rFonts w:ascii="Times New Roman" w:hAnsi="Times New Roman"/>
          <w:sz w:val="23"/>
          <w:szCs w:val="23"/>
        </w:rPr>
        <w:t xml:space="preserve"> Biuro ds. Organizacji Pozarządowych</w:t>
      </w:r>
    </w:p>
    <w:p w:rsidR="00540493" w:rsidRDefault="00540493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40493" w:rsidSect="00390675">
          <w:headerReference w:type="default" r:id="rId8"/>
          <w:pgSz w:w="11906" w:h="16838"/>
          <w:pgMar w:top="1440" w:right="1126" w:bottom="709" w:left="1133" w:header="708" w:footer="708" w:gutter="0"/>
          <w:cols w:space="708" w:equalWidth="0">
            <w:col w:w="9647"/>
          </w:cols>
          <w:noEndnote/>
        </w:sect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40493" w:rsidSect="002776A6">
      <w:type w:val="continuous"/>
      <w:pgSz w:w="11906" w:h="16838"/>
      <w:pgMar w:top="1440" w:right="1680" w:bottom="119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40" w:rsidRDefault="00726740" w:rsidP="00BF7890">
      <w:pPr>
        <w:spacing w:after="0" w:line="240" w:lineRule="auto"/>
      </w:pPr>
      <w:r>
        <w:separator/>
      </w:r>
    </w:p>
  </w:endnote>
  <w:endnote w:type="continuationSeparator" w:id="0">
    <w:p w:rsidR="00726740" w:rsidRDefault="00726740" w:rsidP="00BF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40" w:rsidRDefault="00726740" w:rsidP="00BF7890">
      <w:pPr>
        <w:spacing w:after="0" w:line="240" w:lineRule="auto"/>
      </w:pPr>
      <w:r>
        <w:separator/>
      </w:r>
    </w:p>
  </w:footnote>
  <w:footnote w:type="continuationSeparator" w:id="0">
    <w:p w:rsidR="00726740" w:rsidRDefault="00726740" w:rsidP="00BF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90" w:rsidRPr="00C80D29" w:rsidRDefault="00C80D29" w:rsidP="00C80D29">
    <w:pPr>
      <w:pStyle w:val="Nagwek"/>
      <w:jc w:val="right"/>
      <w:rPr>
        <w:b/>
      </w:rPr>
    </w:pPr>
    <w:r>
      <w:tab/>
    </w:r>
    <w:r>
      <w:tab/>
    </w:r>
    <w:r w:rsidR="00BF7890" w:rsidRPr="00C80D29">
      <w:rPr>
        <w:b/>
      </w:rPr>
      <w:t>BOP/</w:t>
    </w:r>
    <w:r w:rsidRPr="00C80D29">
      <w:rPr>
        <w:b/>
      </w:rPr>
      <w:t>JG/2012/068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B4035DB"/>
    <w:multiLevelType w:val="multilevel"/>
    <w:tmpl w:val="00007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C0B40F9"/>
    <w:multiLevelType w:val="multilevel"/>
    <w:tmpl w:val="00004A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14"/>
  </w:num>
  <w:num w:numId="1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EF"/>
    <w:rsid w:val="00012FE8"/>
    <w:rsid w:val="0005692D"/>
    <w:rsid w:val="00101993"/>
    <w:rsid w:val="0010546B"/>
    <w:rsid w:val="00112F38"/>
    <w:rsid w:val="001A1984"/>
    <w:rsid w:val="001A3795"/>
    <w:rsid w:val="001B5A3B"/>
    <w:rsid w:val="0023795F"/>
    <w:rsid w:val="002413F3"/>
    <w:rsid w:val="00244DEF"/>
    <w:rsid w:val="002733BB"/>
    <w:rsid w:val="002776A6"/>
    <w:rsid w:val="00320FB6"/>
    <w:rsid w:val="00390675"/>
    <w:rsid w:val="003B7261"/>
    <w:rsid w:val="00401F48"/>
    <w:rsid w:val="00451FC3"/>
    <w:rsid w:val="00531ACA"/>
    <w:rsid w:val="00540493"/>
    <w:rsid w:val="005C70C1"/>
    <w:rsid w:val="006B69F5"/>
    <w:rsid w:val="006F7630"/>
    <w:rsid w:val="00726740"/>
    <w:rsid w:val="0077565D"/>
    <w:rsid w:val="00784E5C"/>
    <w:rsid w:val="00801E03"/>
    <w:rsid w:val="00811356"/>
    <w:rsid w:val="008125EF"/>
    <w:rsid w:val="008364F0"/>
    <w:rsid w:val="00842501"/>
    <w:rsid w:val="00872F54"/>
    <w:rsid w:val="00875CF6"/>
    <w:rsid w:val="00891A6E"/>
    <w:rsid w:val="00955C79"/>
    <w:rsid w:val="00995E54"/>
    <w:rsid w:val="009A51B8"/>
    <w:rsid w:val="009E629E"/>
    <w:rsid w:val="009F1FF1"/>
    <w:rsid w:val="00AB4755"/>
    <w:rsid w:val="00AF2A74"/>
    <w:rsid w:val="00B463A8"/>
    <w:rsid w:val="00B60B08"/>
    <w:rsid w:val="00BB4C66"/>
    <w:rsid w:val="00BF2C3E"/>
    <w:rsid w:val="00BF7890"/>
    <w:rsid w:val="00C41C46"/>
    <w:rsid w:val="00C600CC"/>
    <w:rsid w:val="00C73CF4"/>
    <w:rsid w:val="00C80D29"/>
    <w:rsid w:val="00CD637B"/>
    <w:rsid w:val="00CE66A6"/>
    <w:rsid w:val="00D057E1"/>
    <w:rsid w:val="00DD12EF"/>
    <w:rsid w:val="00E234EE"/>
    <w:rsid w:val="00EC0327"/>
    <w:rsid w:val="00F36E1A"/>
    <w:rsid w:val="00FA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A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E6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C032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C70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C0327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D6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0327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BF7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7890"/>
  </w:style>
  <w:style w:type="paragraph" w:styleId="Stopka">
    <w:name w:val="footer"/>
    <w:basedOn w:val="Normalny"/>
    <w:link w:val="StopkaZnak"/>
    <w:uiPriority w:val="99"/>
    <w:semiHidden/>
    <w:unhideWhenUsed/>
    <w:rsid w:val="00BF7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7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zczecin.pl/b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winf</dc:creator>
  <cp:keywords/>
  <dc:description/>
  <cp:lastModifiedBy>winf</cp:lastModifiedBy>
  <cp:revision>26</cp:revision>
  <cp:lastPrinted>2012-11-15T12:03:00Z</cp:lastPrinted>
  <dcterms:created xsi:type="dcterms:W3CDTF">2012-11-15T08:36:00Z</dcterms:created>
  <dcterms:modified xsi:type="dcterms:W3CDTF">2012-11-15T14:08:00Z</dcterms:modified>
</cp:coreProperties>
</file>